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大屏故障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Q：大屏出现LOGO背景，无视频播放（LCD&amp;LED)</w:t>
      </w:r>
    </w:p>
    <w:p>
      <w:pPr>
        <w:numPr>
          <w:numId w:val="0"/>
        </w:numPr>
        <w:ind w:left="840" w:leftChars="200" w:hanging="420" w:hanging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：排查信发播放盒是否正常通电，大屏分频器是否通电且输入线是否正常插入，强电箱大屏相关的开关是否正常打开。关闭空开，重新打开。(信发盒和分频器多数放置在大屏后，需要推开大屏才能看见，故首先重开强电箱开关）</w:t>
      </w:r>
    </w:p>
    <w:p>
      <w:pPr>
        <w:numPr>
          <w:numId w:val="0"/>
        </w:numPr>
        <w:ind w:left="840" w:leftChars="20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Q：活动开启当日未播放最新视频素材</w:t>
      </w:r>
    </w:p>
    <w:p>
      <w:pPr>
        <w:numPr>
          <w:numId w:val="0"/>
        </w:numPr>
        <w:ind w:left="840" w:leftChars="0" w:hanging="84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A：确认素材是否下发，若下发则观察下载进度，预估下载完成时间。统一回复：素材已下发，各门店更新时间受网络传输影响，大约还有XX分钟即可完成，请耐心等待。</w:t>
      </w:r>
    </w:p>
    <w:p>
      <w:pPr>
        <w:numPr>
          <w:numId w:val="0"/>
        </w:numPr>
        <w:ind w:left="840" w:leftChars="0" w:hanging="840" w:hangingChars="4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Q：大屏以及辅材出现问题或损坏</w:t>
      </w:r>
    </w:p>
    <w:p>
      <w:pPr>
        <w:numPr>
          <w:numId w:val="0"/>
        </w:numPr>
        <w:ind w:left="840" w:leftChars="0" w:hanging="84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：大屏如出现损坏，可先排查是否属于人为损坏，例：漏液，爆屏，外屏划伤等均属于人为损坏，不予质保，先调取监控取证交由店长和营运部。其他情况例：条状线，大屏错位，无法推出推进等情况，联系王灏保修。</w:t>
      </w:r>
    </w:p>
    <w:p>
      <w:pPr>
        <w:numPr>
          <w:numId w:val="0"/>
        </w:numPr>
        <w:ind w:left="840" w:leftChars="0" w:hanging="840" w:hangingChars="4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Q：LED大屏出现死灯，红灯，掉灯情况</w:t>
      </w:r>
    </w:p>
    <w:p>
      <w:pPr>
        <w:numPr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A：统一提供门店以及联系人给王灏，报由供应商维修。</w:t>
      </w:r>
    </w:p>
    <w:p>
      <w:pPr>
        <w:numPr>
          <w:numId w:val="0"/>
        </w:numPr>
        <w:ind w:leftChars="0" w:firstLine="420"/>
        <w:rPr>
          <w:rFonts w:hint="default"/>
          <w:lang w:val="en-US" w:eastAsia="zh-CN"/>
        </w:rPr>
      </w:pPr>
    </w:p>
    <w:p>
      <w:pPr>
        <w:numPr>
          <w:numId w:val="0"/>
        </w:numPr>
        <w:ind w:leftChars="0" w:firstLine="420"/>
        <w:rPr>
          <w:rFonts w:hint="default"/>
          <w:lang w:val="en-US" w:eastAsia="zh-CN"/>
        </w:rPr>
      </w:pPr>
    </w:p>
    <w:p>
      <w:pPr>
        <w:numPr>
          <w:numId w:val="0"/>
        </w:numPr>
        <w:ind w:leftChars="0" w:firstLine="420"/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音频故障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Q：无法播放音乐</w:t>
      </w:r>
    </w:p>
    <w:p>
      <w:pPr>
        <w:numPr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 1.功放，调音台有无通电</w:t>
      </w:r>
    </w:p>
    <w:p>
      <w:pPr>
        <w:numPr>
          <w:numId w:val="0"/>
        </w:numPr>
        <w:ind w:leftChars="0"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2.电脑主机音量是否静音或较低</w:t>
      </w:r>
    </w:p>
    <w:p>
      <w:pPr>
        <w:numPr>
          <w:numId w:val="0"/>
        </w:num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3.观察功放，调音台旋钮位置是否正确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Q：个别喇叭不响</w:t>
      </w:r>
    </w:p>
    <w:p>
      <w:pPr>
        <w:numPr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 1.检查功放音量旋钮是否选装角度一致</w:t>
      </w:r>
    </w:p>
    <w:p>
      <w:pPr>
        <w:numPr>
          <w:numId w:val="0"/>
        </w:numPr>
        <w:ind w:leftChars="0"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2.重启功放以及调音台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3.检查功放后的音屏线接线是否正确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Q：Me+门店话筒不响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A：1：更换话筒电池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2：检查调音台的输入音量旋钮是否正确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3：检查无线话筒接收器上的音量旋钮是否正确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Q：若音频设备损坏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A：统一走设备更换邮件。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C1AEA"/>
    <w:multiLevelType w:val="singleLevel"/>
    <w:tmpl w:val="EE8C1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5C23ED"/>
    <w:multiLevelType w:val="singleLevel"/>
    <w:tmpl w:val="EF5C23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667B"/>
    <w:rsid w:val="168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2021-11-15T09:03:00Z</dcterms:created>
  <dc:creator>王杠精，不服来杠</dc:creator>
  <cp:lastModifiedBy>王杠精，不服来杠</cp:lastModifiedBy>
  <dcterms:modified xsi:type="dcterms:W3CDTF">2021-11-16T01:54:31Z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AD1C7B6C265D4F84B5673D77D0D951BB</vt:lpwstr>
  </property>
</Properties>
</file>