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bookmarkStart w:id="0" w:name="_Toc9951"/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PC硬件检测及操作系统安装</w:t>
      </w:r>
      <w:bookmarkEnd w:id="0"/>
    </w:p>
    <w:p>
      <w:pPr>
        <w:bidi w:val="0"/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53890"/>
        <w15:color w:val="DBDBDB"/>
        <w:docPartObj>
          <w:docPartGallery w:val="Table of Contents"/>
          <w:docPartUnique/>
        </w:docPartObj>
      </w:sdtPr>
      <w:sdtEnd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outlineLvl w:val="0"/>
          </w:pPr>
          <w:bookmarkStart w:id="1" w:name="_Toc157"/>
          <w:r>
            <w:rPr>
              <w:rFonts w:hint="eastAsia" w:ascii="黑体" w:hAnsi="黑体" w:eastAsia="黑体" w:cs="黑体"/>
              <w:sz w:val="32"/>
              <w:szCs w:val="32"/>
            </w:rPr>
            <w:t>目</w:t>
          </w:r>
          <w:r>
            <w:rPr>
              <w:rFonts w:hint="eastAsia" w:ascii="黑体" w:hAnsi="黑体" w:eastAsia="黑体" w:cs="黑体"/>
              <w:sz w:val="32"/>
              <w:szCs w:val="32"/>
              <w:lang w:val="en-US" w:eastAsia="zh-CN"/>
            </w:rPr>
            <w:t xml:space="preserve">  </w:t>
          </w:r>
          <w:r>
            <w:rPr>
              <w:rFonts w:hint="eastAsia" w:ascii="黑体" w:hAnsi="黑体" w:eastAsia="黑体" w:cs="黑体"/>
              <w:sz w:val="32"/>
              <w:szCs w:val="32"/>
            </w:rPr>
            <w:t>录</w:t>
          </w:r>
          <w:bookmarkEnd w:id="1"/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TOC \o "1-3" \h \u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_Toc9951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bCs w:val="0"/>
              <w:szCs w:val="44"/>
              <w:lang w:val="en-US" w:eastAsia="zh-CN"/>
            </w:rPr>
            <w:t>PC硬件检测及操作系统安装</w:t>
          </w:r>
          <w:r>
            <w:tab/>
          </w:r>
          <w:r>
            <w:fldChar w:fldCharType="begin"/>
          </w:r>
          <w:r>
            <w:instrText xml:space="preserve"> PAGEREF _Toc9951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_Toc157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szCs w:val="32"/>
            </w:rPr>
            <w:t>目</w:t>
          </w:r>
          <w:r>
            <w:rPr>
              <w:rFonts w:hint="eastAsia" w:ascii="黑体" w:hAnsi="黑体" w:eastAsia="黑体" w:cs="黑体"/>
              <w:szCs w:val="32"/>
              <w:lang w:val="en-US" w:eastAsia="zh-CN"/>
            </w:rPr>
            <w:t xml:space="preserve">  </w:t>
          </w:r>
          <w:r>
            <w:rPr>
              <w:rFonts w:hint="eastAsia" w:ascii="黑体" w:hAnsi="黑体" w:eastAsia="黑体" w:cs="黑体"/>
              <w:szCs w:val="32"/>
            </w:rPr>
            <w:t>录</w:t>
          </w:r>
          <w:r>
            <w:tab/>
          </w:r>
          <w:r>
            <w:fldChar w:fldCharType="begin"/>
          </w:r>
          <w:r>
            <w:instrText xml:space="preserve"> PAGEREF _Toc157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_Toc18880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szCs w:val="44"/>
              <w:lang w:val="en-US" w:eastAsia="zh-CN"/>
            </w:rPr>
            <w:t xml:space="preserve">一、 </w:t>
          </w:r>
          <w:r>
            <w:rPr>
              <w:rFonts w:hint="eastAsia" w:ascii="黑体" w:hAnsi="黑体" w:eastAsia="黑体" w:cs="黑体"/>
              <w:kern w:val="2"/>
              <w:szCs w:val="44"/>
              <w:lang w:val="en-US" w:eastAsia="zh-CN" w:bidi="ar-SA"/>
            </w:rPr>
            <w:t>PC硬件检测</w:t>
          </w:r>
          <w:r>
            <w:tab/>
          </w:r>
          <w:r>
            <w:fldChar w:fldCharType="begin"/>
          </w:r>
          <w:r>
            <w:instrText xml:space="preserve"> PAGEREF _Toc18880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_Toc9330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kern w:val="2"/>
              <w:szCs w:val="32"/>
              <w:lang w:val="en-US" w:eastAsia="zh-CN" w:bidi="ar-SA"/>
            </w:rPr>
            <w:t>1. 电脑配置查看</w:t>
          </w:r>
          <w:r>
            <w:tab/>
          </w:r>
          <w:r>
            <w:fldChar w:fldCharType="begin"/>
          </w:r>
          <w:r>
            <w:instrText xml:space="preserve"> PAGEREF _Toc9330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_Toc1660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kern w:val="2"/>
              <w:szCs w:val="44"/>
              <w:lang w:val="en-US" w:eastAsia="zh-CN" w:bidi="ar-SA"/>
            </w:rPr>
            <w:t xml:space="preserve">2. </w:t>
          </w:r>
          <w:r>
            <w:rPr>
              <w:rFonts w:hint="eastAsia" w:ascii="黑体" w:hAnsi="黑体" w:eastAsia="黑体" w:cs="黑体"/>
              <w:kern w:val="2"/>
              <w:szCs w:val="32"/>
              <w:lang w:val="en-US" w:eastAsia="zh-CN" w:bidi="ar-SA"/>
            </w:rPr>
            <w:t>显示器硬件故障</w:t>
          </w:r>
          <w:r>
            <w:tab/>
          </w:r>
          <w:r>
            <w:fldChar w:fldCharType="begin"/>
          </w:r>
          <w:r>
            <w:instrText xml:space="preserve"> PAGEREF _Toc1660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_Toc3244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kern w:val="2"/>
              <w:szCs w:val="28"/>
              <w:lang w:val="en-US" w:eastAsia="zh-CN" w:bidi="ar-SA"/>
            </w:rPr>
            <w:t>2.1显示器不亮</w:t>
          </w:r>
          <w:r>
            <w:tab/>
          </w:r>
          <w:r>
            <w:fldChar w:fldCharType="begin"/>
          </w:r>
          <w:r>
            <w:instrText xml:space="preserve"> PAGEREF _Toc3244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_Toc11557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kern w:val="2"/>
              <w:szCs w:val="28"/>
              <w:lang w:val="en-US" w:eastAsia="zh-CN" w:bidi="ar-SA"/>
            </w:rPr>
            <w:t>2.2显示器亮</w:t>
          </w:r>
          <w:r>
            <w:tab/>
          </w:r>
          <w:r>
            <w:fldChar w:fldCharType="begin"/>
          </w:r>
          <w:r>
            <w:instrText xml:space="preserve"> PAGEREF _Toc11557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_Toc19152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kern w:val="2"/>
              <w:szCs w:val="28"/>
              <w:lang w:val="en-US" w:eastAsia="zh-CN" w:bidi="ar-SA"/>
            </w:rPr>
            <w:t>2.3显示器设置不对</w:t>
          </w:r>
          <w:r>
            <w:tab/>
          </w:r>
          <w:r>
            <w:fldChar w:fldCharType="begin"/>
          </w:r>
          <w:r>
            <w:instrText xml:space="preserve"> PAGEREF _Toc19152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_Toc27641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kern w:val="2"/>
              <w:szCs w:val="32"/>
              <w:lang w:val="en-US" w:eastAsia="zh-CN" w:bidi="ar-SA"/>
            </w:rPr>
            <w:t>3. 电脑主机硬件故障</w:t>
          </w:r>
          <w:r>
            <w:tab/>
          </w:r>
          <w:r>
            <w:fldChar w:fldCharType="begin"/>
          </w:r>
          <w:r>
            <w:instrText xml:space="preserve"> PAGEREF _Toc27641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_Toc29615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kern w:val="2"/>
              <w:szCs w:val="28"/>
              <w:lang w:val="en-US" w:eastAsia="zh-CN" w:bidi="ar-SA"/>
            </w:rPr>
            <w:t>3.1</w:t>
          </w:r>
          <w:r>
            <w:rPr>
              <w:rFonts w:hint="eastAsia" w:ascii="黑体" w:hAnsi="黑体" w:eastAsia="黑体" w:cs="黑体"/>
              <w:i w:val="0"/>
              <w:iCs w:val="0"/>
              <w:caps w:val="0"/>
              <w:spacing w:val="0"/>
              <w:szCs w:val="32"/>
              <w:shd w:val="clear" w:fill="FFFFFF"/>
            </w:rPr>
            <w:t>电源故障</w:t>
          </w:r>
          <w:r>
            <w:tab/>
          </w:r>
          <w:r>
            <w:fldChar w:fldCharType="begin"/>
          </w:r>
          <w:r>
            <w:instrText xml:space="preserve"> PAGEREF _Toc29615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_Toc19949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kern w:val="2"/>
              <w:szCs w:val="28"/>
              <w:lang w:val="en-US" w:eastAsia="zh-CN" w:bidi="ar-SA"/>
            </w:rPr>
            <w:t>3.2</w:t>
          </w:r>
          <w:r>
            <w:rPr>
              <w:rFonts w:hint="eastAsia" w:ascii="黑体" w:hAnsi="黑体" w:eastAsia="黑体" w:cs="黑体"/>
              <w:i w:val="0"/>
              <w:iCs w:val="0"/>
              <w:caps w:val="0"/>
              <w:spacing w:val="0"/>
              <w:szCs w:val="32"/>
              <w:shd w:val="clear" w:fill="FFFFFF"/>
            </w:rPr>
            <w:t>部件工作故障</w:t>
          </w:r>
          <w:r>
            <w:tab/>
          </w:r>
          <w:r>
            <w:fldChar w:fldCharType="begin"/>
          </w:r>
          <w:r>
            <w:instrText xml:space="preserve"> PAGEREF _Toc19949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_Toc4674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kern w:val="2"/>
              <w:szCs w:val="28"/>
              <w:lang w:val="en-US" w:eastAsia="zh-CN" w:bidi="ar-SA"/>
            </w:rPr>
            <w:t>3.3</w:t>
          </w:r>
          <w:r>
            <w:rPr>
              <w:rFonts w:hint="eastAsia" w:ascii="黑体" w:hAnsi="黑体" w:eastAsia="黑体" w:cs="黑体"/>
              <w:i w:val="0"/>
              <w:iCs w:val="0"/>
              <w:caps w:val="0"/>
              <w:spacing w:val="0"/>
              <w:szCs w:val="32"/>
              <w:shd w:val="clear" w:fill="FFFFFF"/>
            </w:rPr>
            <w:t>元器件</w:t>
          </w:r>
          <w:r>
            <w:rPr>
              <w:rFonts w:hint="eastAsia" w:ascii="黑体" w:hAnsi="黑体" w:eastAsia="黑体" w:cs="黑体"/>
              <w:i w:val="0"/>
              <w:iCs w:val="0"/>
              <w:caps w:val="0"/>
              <w:spacing w:val="0"/>
              <w:szCs w:val="32"/>
              <w:shd w:val="clear" w:fill="FFFFFF"/>
              <w:lang w:val="en-US" w:eastAsia="zh-CN"/>
            </w:rPr>
            <w:t>故障</w:t>
          </w:r>
          <w:r>
            <w:tab/>
          </w:r>
          <w:r>
            <w:fldChar w:fldCharType="begin"/>
          </w:r>
          <w:r>
            <w:instrText xml:space="preserve"> PAGEREF _Toc4674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_Toc5764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kern w:val="2"/>
              <w:szCs w:val="28"/>
              <w:lang w:val="en-US" w:eastAsia="zh-CN" w:bidi="ar-SA"/>
            </w:rPr>
            <w:t>3.4</w:t>
          </w:r>
          <w:r>
            <w:rPr>
              <w:rFonts w:hint="eastAsia" w:ascii="黑体" w:hAnsi="黑体" w:eastAsia="黑体" w:cs="黑体"/>
              <w:i w:val="0"/>
              <w:iCs w:val="0"/>
              <w:caps w:val="0"/>
              <w:spacing w:val="0"/>
              <w:szCs w:val="32"/>
              <w:shd w:val="clear" w:fill="FFFFFF"/>
            </w:rPr>
            <w:t>计算机外部和内部的各部件间</w:t>
          </w:r>
          <w:r>
            <w:rPr>
              <w:rFonts w:hint="eastAsia" w:ascii="黑体" w:hAnsi="黑体" w:eastAsia="黑体" w:cs="黑体"/>
              <w:i w:val="0"/>
              <w:iCs w:val="0"/>
              <w:caps w:val="0"/>
              <w:spacing w:val="0"/>
              <w:szCs w:val="32"/>
              <w:shd w:val="clear" w:fill="FFFFFF"/>
              <w:lang w:val="en-US" w:eastAsia="zh-CN"/>
            </w:rPr>
            <w:t>连接故障</w:t>
          </w:r>
          <w:r>
            <w:tab/>
          </w:r>
          <w:r>
            <w:fldChar w:fldCharType="begin"/>
          </w:r>
          <w:r>
            <w:instrText xml:space="preserve"> PAGEREF _Toc5764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_Toc30379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kern w:val="2"/>
              <w:szCs w:val="28"/>
              <w:lang w:val="en-US" w:eastAsia="zh-CN" w:bidi="ar-SA"/>
            </w:rPr>
            <w:t>3.5</w:t>
          </w:r>
          <w:r>
            <w:rPr>
              <w:rFonts w:hint="eastAsia" w:ascii="黑体" w:hAnsi="黑体" w:eastAsia="黑体" w:cs="黑体"/>
              <w:i w:val="0"/>
              <w:iCs w:val="0"/>
              <w:caps w:val="0"/>
              <w:spacing w:val="0"/>
              <w:szCs w:val="32"/>
              <w:shd w:val="clear" w:fill="FFFFFF"/>
            </w:rPr>
            <w:t>系统与各个部件上及印制电路的连接</w:t>
          </w:r>
          <w:r>
            <w:rPr>
              <w:rFonts w:hint="eastAsia" w:ascii="黑体" w:hAnsi="黑体" w:eastAsia="黑体" w:cs="黑体"/>
              <w:i w:val="0"/>
              <w:iCs w:val="0"/>
              <w:caps w:val="0"/>
              <w:spacing w:val="0"/>
              <w:szCs w:val="32"/>
              <w:shd w:val="clear" w:fill="FFFFFF"/>
              <w:lang w:val="en-US" w:eastAsia="zh-CN"/>
            </w:rPr>
            <w:t>故障</w:t>
          </w:r>
          <w:r>
            <w:tab/>
          </w:r>
          <w:r>
            <w:fldChar w:fldCharType="begin"/>
          </w:r>
          <w:r>
            <w:instrText xml:space="preserve"> PAGEREF _Toc30379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_Toc11610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kern w:val="2"/>
              <w:szCs w:val="28"/>
              <w:lang w:val="en-US" w:eastAsia="zh-CN" w:bidi="ar-SA"/>
            </w:rPr>
            <w:t>3.6</w:t>
          </w:r>
          <w:r>
            <w:rPr>
              <w:rFonts w:hint="eastAsia" w:ascii="黑体" w:hAnsi="黑体" w:eastAsia="黑体" w:cs="黑体"/>
              <w:i w:val="0"/>
              <w:iCs w:val="0"/>
              <w:caps w:val="0"/>
              <w:spacing w:val="0"/>
              <w:szCs w:val="32"/>
              <w:shd w:val="clear" w:fill="FFFFFF"/>
            </w:rPr>
            <w:t>系统硬件搭配故障</w:t>
          </w:r>
          <w:r>
            <w:tab/>
          </w:r>
          <w:r>
            <w:fldChar w:fldCharType="begin"/>
          </w:r>
          <w:r>
            <w:instrText xml:space="preserve"> PAGEREF _Toc11610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_Toc27154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kern w:val="2"/>
              <w:szCs w:val="32"/>
              <w:lang w:val="en-US" w:eastAsia="zh-CN" w:bidi="ar-SA"/>
            </w:rPr>
            <w:t>4. 收银外设硬件故障</w:t>
          </w:r>
          <w:r>
            <w:tab/>
          </w:r>
          <w:r>
            <w:fldChar w:fldCharType="begin"/>
          </w:r>
          <w:r>
            <w:instrText xml:space="preserve"> PAGEREF _Toc27154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_Toc7948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kern w:val="2"/>
              <w:szCs w:val="28"/>
              <w:lang w:val="en-US" w:eastAsia="zh-CN" w:bidi="ar-SA"/>
            </w:rPr>
            <w:t>4.1扫码枪故障</w:t>
          </w:r>
          <w:r>
            <w:tab/>
          </w:r>
          <w:r>
            <w:fldChar w:fldCharType="begin"/>
          </w:r>
          <w:r>
            <w:instrText xml:space="preserve"> PAGEREF _Toc7948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_Toc22121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kern w:val="2"/>
              <w:szCs w:val="28"/>
              <w:lang w:val="en-US" w:eastAsia="zh-CN" w:bidi="ar-SA"/>
            </w:rPr>
            <w:t>4.2收银外设故障</w:t>
          </w:r>
          <w:r>
            <w:tab/>
          </w:r>
          <w:r>
            <w:fldChar w:fldCharType="begin"/>
          </w:r>
          <w:r>
            <w:instrText xml:space="preserve"> PAGEREF _Toc22121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_Toc9831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kern w:val="2"/>
              <w:szCs w:val="28"/>
              <w:lang w:val="en-US" w:eastAsia="zh-CN" w:bidi="ar-SA"/>
            </w:rPr>
            <w:t>4.3分线器故障</w:t>
          </w:r>
          <w:r>
            <w:tab/>
          </w:r>
          <w:r>
            <w:fldChar w:fldCharType="begin"/>
          </w:r>
          <w:r>
            <w:instrText xml:space="preserve"> PAGEREF _Toc9831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_Toc10594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kern w:val="2"/>
              <w:szCs w:val="32"/>
              <w:lang w:val="en-US" w:eastAsia="zh-CN" w:bidi="ar-SA"/>
            </w:rPr>
            <w:t>5. 硬件故障的常用检测方法</w:t>
          </w:r>
          <w:r>
            <w:tab/>
          </w:r>
          <w:r>
            <w:fldChar w:fldCharType="begin"/>
          </w:r>
          <w:r>
            <w:instrText xml:space="preserve"> PAGEREF _Toc10594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_Toc2049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kern w:val="2"/>
              <w:szCs w:val="28"/>
              <w:lang w:val="en-US" w:eastAsia="zh-CN" w:bidi="ar-SA"/>
            </w:rPr>
            <w:t xml:space="preserve">5.1 </w:t>
          </w:r>
          <w:r>
            <w:rPr>
              <w:rFonts w:hint="eastAsia" w:ascii="黑体" w:hAnsi="黑体" w:eastAsia="黑体" w:cs="黑体"/>
              <w:kern w:val="2"/>
              <w:szCs w:val="32"/>
              <w:lang w:val="en-US" w:eastAsia="zh-CN" w:bidi="ar-SA"/>
            </w:rPr>
            <w:t>清洁法</w:t>
          </w:r>
          <w:r>
            <w:tab/>
          </w:r>
          <w:r>
            <w:fldChar w:fldCharType="begin"/>
          </w:r>
          <w:r>
            <w:instrText xml:space="preserve"> PAGEREF _Toc2049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_Toc13348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kern w:val="2"/>
              <w:szCs w:val="28"/>
              <w:lang w:val="en-US" w:eastAsia="zh-CN" w:bidi="ar-SA"/>
            </w:rPr>
            <w:t xml:space="preserve">5.2 </w:t>
          </w:r>
          <w:r>
            <w:rPr>
              <w:rFonts w:hint="eastAsia" w:ascii="黑体" w:hAnsi="黑体" w:eastAsia="黑体" w:cs="黑体"/>
              <w:i w:val="0"/>
              <w:iCs w:val="0"/>
              <w:caps w:val="0"/>
              <w:spacing w:val="0"/>
              <w:szCs w:val="32"/>
              <w:shd w:val="clear" w:fill="FFFFFF"/>
              <w:lang w:val="en-US" w:eastAsia="zh-CN"/>
            </w:rPr>
            <w:t>直接观察法</w:t>
          </w:r>
          <w:r>
            <w:tab/>
          </w:r>
          <w:r>
            <w:fldChar w:fldCharType="begin"/>
          </w:r>
          <w:r>
            <w:instrText xml:space="preserve"> PAGEREF _Toc13348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_Toc7083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kern w:val="2"/>
              <w:szCs w:val="28"/>
              <w:lang w:val="en-US" w:eastAsia="zh-CN" w:bidi="ar-SA"/>
            </w:rPr>
            <w:t>5.3</w:t>
          </w:r>
          <w:r>
            <w:rPr>
              <w:rFonts w:hint="eastAsia" w:ascii="黑体" w:hAnsi="黑体" w:eastAsia="黑体" w:cs="黑体"/>
              <w:i w:val="0"/>
              <w:iCs w:val="0"/>
              <w:caps w:val="0"/>
              <w:spacing w:val="0"/>
              <w:szCs w:val="32"/>
              <w:shd w:val="clear" w:fill="FFFFFF"/>
              <w:lang w:val="en-US" w:eastAsia="zh-CN"/>
            </w:rPr>
            <w:t>拔插法</w:t>
          </w:r>
          <w:r>
            <w:tab/>
          </w:r>
          <w:r>
            <w:fldChar w:fldCharType="begin"/>
          </w:r>
          <w:r>
            <w:instrText xml:space="preserve"> PAGEREF _Toc7083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_Toc5495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kern w:val="2"/>
              <w:szCs w:val="28"/>
              <w:lang w:val="en-US" w:eastAsia="zh-CN" w:bidi="ar-SA"/>
            </w:rPr>
            <w:t>5.4</w:t>
          </w:r>
          <w:r>
            <w:rPr>
              <w:rFonts w:hint="eastAsia" w:ascii="黑体" w:hAnsi="黑体" w:eastAsia="黑体" w:cs="黑体"/>
              <w:i w:val="0"/>
              <w:iCs w:val="0"/>
              <w:caps w:val="0"/>
              <w:spacing w:val="0"/>
              <w:szCs w:val="32"/>
              <w:shd w:val="clear" w:fill="FFFFFF"/>
              <w:lang w:val="en-US" w:eastAsia="zh-CN"/>
            </w:rPr>
            <w:t>交换法</w:t>
          </w:r>
          <w:r>
            <w:tab/>
          </w:r>
          <w:r>
            <w:fldChar w:fldCharType="begin"/>
          </w:r>
          <w:r>
            <w:instrText xml:space="preserve"> PAGEREF _Toc5495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_Toc31323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kern w:val="2"/>
              <w:szCs w:val="28"/>
              <w:lang w:val="en-US" w:eastAsia="zh-CN" w:bidi="ar-SA"/>
            </w:rPr>
            <w:t>5.5</w:t>
          </w:r>
          <w:r>
            <w:rPr>
              <w:rFonts w:hint="eastAsia" w:ascii="黑体" w:hAnsi="黑体" w:eastAsia="黑体" w:cs="黑体"/>
              <w:i w:val="0"/>
              <w:iCs w:val="0"/>
              <w:caps w:val="0"/>
              <w:spacing w:val="0"/>
              <w:szCs w:val="32"/>
              <w:shd w:val="clear" w:fill="FFFFFF"/>
              <w:lang w:val="en-US" w:eastAsia="zh-CN"/>
            </w:rPr>
            <w:t>比较法</w:t>
          </w:r>
          <w:r>
            <w:tab/>
          </w:r>
          <w:r>
            <w:fldChar w:fldCharType="begin"/>
          </w:r>
          <w:r>
            <w:instrText xml:space="preserve"> PAGEREF _Toc31323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_Toc27268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kern w:val="2"/>
              <w:szCs w:val="44"/>
              <w:lang w:val="en-US" w:eastAsia="zh-CN" w:bidi="ar-SA"/>
            </w:rPr>
            <w:t>二、操作系统安装</w:t>
          </w:r>
          <w:r>
            <w:tab/>
          </w:r>
          <w:r>
            <w:fldChar w:fldCharType="begin"/>
          </w:r>
          <w:r>
            <w:instrText xml:space="preserve"> PAGEREF _Toc27268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_Toc15487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kern w:val="2"/>
              <w:szCs w:val="28"/>
              <w:lang w:val="en-US" w:eastAsia="zh-CN" w:bidi="ar-SA"/>
            </w:rPr>
            <w:t>1.</w:t>
          </w:r>
          <w:r>
            <w:rPr>
              <w:rFonts w:hint="eastAsia" w:ascii="黑体" w:hAnsi="黑体" w:eastAsia="黑体" w:cs="黑体"/>
              <w:kern w:val="2"/>
              <w:szCs w:val="32"/>
              <w:lang w:val="en-US" w:eastAsia="zh-CN" w:bidi="ar-SA"/>
            </w:rPr>
            <w:t>系统还能进，网络状况良好</w:t>
          </w:r>
          <w:r>
            <w:tab/>
          </w:r>
          <w:r>
            <w:fldChar w:fldCharType="begin"/>
          </w:r>
          <w:r>
            <w:instrText xml:space="preserve"> PAGEREF _Toc15487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_Toc8792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 w:ascii="黑体" w:hAnsi="黑体" w:eastAsia="黑体" w:cs="黑体"/>
              <w:kern w:val="2"/>
              <w:szCs w:val="32"/>
              <w:lang w:val="en-US" w:eastAsia="zh-CN" w:bidi="ar-SA"/>
            </w:rPr>
            <w:t xml:space="preserve">2. </w:t>
          </w:r>
          <w:r>
            <w:rPr>
              <w:rFonts w:hint="eastAsia" w:ascii="黑体" w:hAnsi="黑体" w:eastAsia="黑体" w:cs="黑体"/>
              <w:kern w:val="2"/>
              <w:szCs w:val="32"/>
              <w:lang w:val="en-US" w:eastAsia="zh-CN" w:bidi="ar-SA"/>
            </w:rPr>
            <w:t>系统还能进，没网或网速慢（网速低于1m/s，20M宽带以下）</w:t>
          </w:r>
          <w:r>
            <w:tab/>
          </w:r>
          <w:r>
            <w:fldChar w:fldCharType="begin"/>
          </w:r>
          <w:r>
            <w:instrText xml:space="preserve"> PAGEREF _Toc8792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_Toc21469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 w:ascii="黑体" w:hAnsi="黑体" w:eastAsia="黑体" w:cs="黑体"/>
              <w:kern w:val="2"/>
              <w:szCs w:val="28"/>
              <w:lang w:val="en-US" w:eastAsia="zh-CN" w:bidi="ar-SA"/>
            </w:rPr>
            <w:t xml:space="preserve">3. </w:t>
          </w:r>
          <w:r>
            <w:rPr>
              <w:rFonts w:hint="eastAsia" w:ascii="黑体" w:hAnsi="黑体" w:eastAsia="黑体" w:cs="黑体"/>
              <w:kern w:val="2"/>
              <w:szCs w:val="32"/>
              <w:lang w:val="en-US" w:eastAsia="zh-CN" w:bidi="ar-SA"/>
            </w:rPr>
            <w:t>系统彻底崩溃，进不了系统</w:t>
          </w:r>
          <w:r>
            <w:tab/>
          </w:r>
          <w:r>
            <w:fldChar w:fldCharType="begin"/>
          </w:r>
          <w:r>
            <w:instrText xml:space="preserve"> PAGEREF _Toc21469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rPr>
              <w:rFonts w:hint="eastAsia"/>
              <w:lang w:val="en-US" w:eastAsia="zh-CN"/>
            </w:rPr>
          </w:pPr>
          <w:r>
            <w:rPr>
              <w:rFonts w:hint="eastAsia"/>
              <w:lang w:val="en-US" w:eastAsia="zh-CN"/>
            </w:rPr>
            <w:fldChar w:fldCharType="end"/>
          </w:r>
        </w:p>
      </w:sdtContent>
    </w:sdt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outlineLvl w:val="0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2" w:name="_Toc18880"/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PC硬件检测</w:t>
      </w:r>
      <w:bookmarkEnd w:id="2"/>
    </w:p>
    <w:p>
      <w:pPr>
        <w:widowControl w:val="0"/>
        <w:numPr>
          <w:ilvl w:val="0"/>
          <w:numId w:val="2"/>
        </w:numPr>
        <w:jc w:val="both"/>
        <w:outlineLvl w:val="1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bookmarkStart w:id="3" w:name="_Toc9330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电脑配置查看</w:t>
      </w:r>
      <w:bookmarkEnd w:id="3"/>
    </w:p>
    <w:p>
      <w:pPr>
        <w:widowControl w:val="0"/>
        <w:numPr>
          <w:ilvl w:val="0"/>
          <w:numId w:val="0"/>
        </w:numPr>
        <w:jc w:val="both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我的电脑打开到显示硬盘的界面，右键点属性选项</w:t>
      </w:r>
    </w:p>
    <w:p>
      <w:pPr>
        <w:widowControl w:val="0"/>
        <w:numPr>
          <w:ilvl w:val="0"/>
          <w:numId w:val="0"/>
        </w:numPr>
        <w:jc w:val="both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2897505" cy="1501140"/>
            <wp:effectExtent l="0" t="0" r="17145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750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进入系统界面，此界面也可进入控制面版</w:t>
      </w:r>
    </w:p>
    <w:p>
      <w:pPr>
        <w:widowControl w:val="0"/>
        <w:numPr>
          <w:ilvl w:val="0"/>
          <w:numId w:val="0"/>
        </w:numPr>
        <w:jc w:val="both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2471420" cy="1296035"/>
            <wp:effectExtent l="0" t="0" r="5080" b="184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142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Cpu低于i3-6xxx或使用超过3年以上门店或总部用户体验很差的建议更换新电脑</w:t>
      </w:r>
    </w:p>
    <w:p>
      <w:pPr>
        <w:widowControl w:val="0"/>
        <w:numPr>
          <w:ilvl w:val="0"/>
          <w:numId w:val="0"/>
        </w:numPr>
        <w:jc w:val="both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内存低于4G门店用户体验很差的建议更换新电脑</w:t>
      </w:r>
    </w:p>
    <w:p>
      <w:pPr>
        <w:widowControl w:val="0"/>
        <w:numPr>
          <w:ilvl w:val="0"/>
          <w:numId w:val="0"/>
        </w:numPr>
        <w:jc w:val="both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总部用户体验很差的建议加装内存</w:t>
      </w:r>
    </w:p>
    <w:p>
      <w:pPr>
        <w:widowControl w:val="0"/>
        <w:numPr>
          <w:ilvl w:val="0"/>
          <w:numId w:val="0"/>
        </w:numPr>
        <w:jc w:val="both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点击设备管理器，进入设备管理界面，查看设备其他配置</w:t>
      </w:r>
    </w:p>
    <w:p>
      <w:pPr>
        <w:widowControl w:val="0"/>
        <w:numPr>
          <w:ilvl w:val="0"/>
          <w:numId w:val="0"/>
        </w:numPr>
        <w:jc w:val="both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3170555" cy="2368550"/>
            <wp:effectExtent l="0" t="0" r="4445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0555" cy="2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3286125" cy="1760220"/>
            <wp:effectExtent l="0" t="0" r="3175" b="50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无固态硬盘门店用户体验很差的建议重装系统，重装系统后体验依旧很差建议更换新电脑</w:t>
      </w:r>
    </w:p>
    <w:p>
      <w:pPr>
        <w:widowControl w:val="0"/>
        <w:numPr>
          <w:ilvl w:val="0"/>
          <w:numId w:val="0"/>
        </w:numPr>
        <w:jc w:val="both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总部用户体验很差的建议加装固态硬盘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2"/>
        </w:numPr>
        <w:jc w:val="both"/>
        <w:outlineLvl w:val="1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bookmarkStart w:id="4" w:name="_Toc1660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显示器硬件故障</w:t>
      </w:r>
      <w:bookmarkEnd w:id="4"/>
    </w:p>
    <w:p>
      <w:pPr>
        <w:widowControl w:val="0"/>
        <w:numPr>
          <w:ilvl w:val="0"/>
          <w:numId w:val="0"/>
        </w:numPr>
        <w:jc w:val="both"/>
        <w:outlineLvl w:val="2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bookmarkStart w:id="5" w:name="_Toc3244"/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2.1显示器不亮</w:t>
      </w:r>
      <w:bookmarkEnd w:id="5"/>
    </w:p>
    <w:p>
      <w:pPr>
        <w:widowControl w:val="0"/>
        <w:numPr>
          <w:ilvl w:val="0"/>
          <w:numId w:val="0"/>
        </w:numPr>
        <w:jc w:val="both"/>
        <w:outlineLvl w:val="3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2.1.1显示器电源灯亮，显示器不亮</w:t>
      </w:r>
    </w:p>
    <w:p>
      <w:pPr>
        <w:widowControl w:val="0"/>
        <w:numPr>
          <w:ilvl w:val="0"/>
          <w:numId w:val="0"/>
        </w:numPr>
        <w:jc w:val="both"/>
        <w:outlineLvl w:val="9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检查输入信号是否正常</w:t>
      </w:r>
    </w:p>
    <w:p>
      <w:pPr>
        <w:widowControl w:val="0"/>
        <w:numPr>
          <w:ilvl w:val="0"/>
          <w:numId w:val="0"/>
        </w:numPr>
        <w:jc w:val="both"/>
        <w:outlineLvl w:val="9"/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outlineLvl w:val="3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2.1.2显示器电源灯不亮</w:t>
      </w:r>
    </w:p>
    <w:p>
      <w:pPr>
        <w:widowControl w:val="0"/>
        <w:numPr>
          <w:ilvl w:val="0"/>
          <w:numId w:val="0"/>
        </w:numPr>
        <w:jc w:val="both"/>
        <w:outlineLvl w:val="9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检查显示器电源</w:t>
      </w:r>
    </w:p>
    <w:p>
      <w:pPr>
        <w:widowControl w:val="0"/>
        <w:numPr>
          <w:ilvl w:val="0"/>
          <w:numId w:val="0"/>
        </w:numPr>
        <w:jc w:val="both"/>
        <w:outlineLvl w:val="9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outlineLvl w:val="2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bookmarkStart w:id="6" w:name="_Toc11557"/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2.2显示器亮</w:t>
      </w:r>
      <w:bookmarkEnd w:id="6"/>
    </w:p>
    <w:p>
      <w:pPr>
        <w:widowControl w:val="0"/>
        <w:numPr>
          <w:ilvl w:val="0"/>
          <w:numId w:val="0"/>
        </w:numPr>
        <w:jc w:val="both"/>
        <w:outlineLvl w:val="3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2.2.1显示器亮但闪屏</w:t>
      </w:r>
    </w:p>
    <w:p>
      <w:pPr>
        <w:widowControl w:val="0"/>
        <w:numPr>
          <w:ilvl w:val="0"/>
          <w:numId w:val="0"/>
        </w:numPr>
        <w:jc w:val="both"/>
        <w:outlineLvl w:val="9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检查电源或更换显示器</w:t>
      </w:r>
    </w:p>
    <w:p>
      <w:pPr>
        <w:widowControl w:val="0"/>
        <w:numPr>
          <w:ilvl w:val="0"/>
          <w:numId w:val="0"/>
        </w:numPr>
        <w:jc w:val="both"/>
        <w:outlineLvl w:val="9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outlineLvl w:val="3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2.2.2显示器亮但花屏</w:t>
      </w:r>
    </w:p>
    <w:p>
      <w:pPr>
        <w:widowControl w:val="0"/>
        <w:numPr>
          <w:ilvl w:val="0"/>
          <w:numId w:val="0"/>
        </w:numPr>
        <w:jc w:val="both"/>
        <w:outlineLvl w:val="9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检查是显示器硬件问题还是信号问题</w:t>
      </w:r>
    </w:p>
    <w:p>
      <w:pPr>
        <w:widowControl w:val="0"/>
        <w:numPr>
          <w:ilvl w:val="0"/>
          <w:numId w:val="0"/>
        </w:numPr>
        <w:jc w:val="both"/>
        <w:outlineLvl w:val="9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outlineLvl w:val="2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bookmarkStart w:id="7" w:name="_Toc19152"/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2.3显示器设置不对</w:t>
      </w:r>
      <w:bookmarkEnd w:id="7"/>
    </w:p>
    <w:p>
      <w:pPr>
        <w:widowControl w:val="0"/>
        <w:numPr>
          <w:ilvl w:val="0"/>
          <w:numId w:val="0"/>
        </w:numPr>
        <w:jc w:val="both"/>
        <w:outlineLvl w:val="9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指导正确设置，如自动调屏，输入信号选择，屏幕比例调节等</w:t>
      </w:r>
    </w:p>
    <w:p>
      <w:pPr>
        <w:widowControl w:val="0"/>
        <w:numPr>
          <w:ilvl w:val="0"/>
          <w:numId w:val="0"/>
        </w:numPr>
        <w:jc w:val="both"/>
        <w:outlineLvl w:val="9"/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widowControl w:val="0"/>
        <w:numPr>
          <w:ilvl w:val="0"/>
          <w:numId w:val="2"/>
        </w:numPr>
        <w:jc w:val="both"/>
        <w:outlineLvl w:val="1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bookmarkStart w:id="8" w:name="_Toc27641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电脑主机硬件故障</w:t>
      </w:r>
      <w:bookmarkEnd w:id="8"/>
    </w:p>
    <w:p>
      <w:pPr>
        <w:widowControl w:val="0"/>
        <w:numPr>
          <w:ilvl w:val="0"/>
          <w:numId w:val="0"/>
        </w:numPr>
        <w:jc w:val="both"/>
        <w:outlineLvl w:val="2"/>
        <w:rPr>
          <w:rFonts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</w:rPr>
      </w:pPr>
      <w:bookmarkStart w:id="9" w:name="_Toc29615"/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3.1</w:t>
      </w:r>
      <w:r>
        <w:rPr>
          <w:rFonts w:hint="eastAsia" w:ascii="黑体" w:hAnsi="黑体" w:eastAsia="黑体" w:cs="黑体"/>
          <w:i w:val="0"/>
          <w:iCs w:val="0"/>
          <w:caps w:val="0"/>
          <w:color w:val="4D4D4D"/>
          <w:spacing w:val="0"/>
          <w:sz w:val="32"/>
          <w:szCs w:val="32"/>
          <w:shd w:val="clear" w:fill="FFFFFF"/>
        </w:rPr>
        <w:t>电源故障</w:t>
      </w:r>
      <w:bookmarkEnd w:id="9"/>
    </w:p>
    <w:p>
      <w:pPr>
        <w:widowControl w:val="0"/>
        <w:numPr>
          <w:ilvl w:val="0"/>
          <w:numId w:val="0"/>
        </w:numPr>
        <w:jc w:val="both"/>
        <w:outlineLvl w:val="9"/>
        <w:rPr>
          <w:rFonts w:hint="eastAsia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  <w:t>检查供电是否正常，送电后电源风扇是否转，cpu风扇是否转，显卡风扇是否转，以此判断是否正常供电</w:t>
      </w:r>
    </w:p>
    <w:p>
      <w:pPr>
        <w:widowControl w:val="0"/>
        <w:numPr>
          <w:ilvl w:val="0"/>
          <w:numId w:val="0"/>
        </w:numPr>
        <w:jc w:val="both"/>
        <w:outlineLvl w:val="9"/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2"/>
        <w:rPr>
          <w:rFonts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</w:rPr>
      </w:pPr>
      <w:bookmarkStart w:id="10" w:name="_Toc19949"/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3.2</w:t>
      </w:r>
      <w:r>
        <w:rPr>
          <w:rFonts w:hint="eastAsia" w:ascii="黑体" w:hAnsi="黑体" w:eastAsia="黑体" w:cs="黑体"/>
          <w:i w:val="0"/>
          <w:iCs w:val="0"/>
          <w:caps w:val="0"/>
          <w:color w:val="4D4D4D"/>
          <w:spacing w:val="0"/>
          <w:sz w:val="32"/>
          <w:szCs w:val="32"/>
          <w:shd w:val="clear" w:fill="FFFFFF"/>
        </w:rPr>
        <w:t>部件工作故障</w:t>
      </w:r>
      <w:bookmarkEnd w:id="10"/>
    </w:p>
    <w:p>
      <w:pPr>
        <w:widowControl w:val="0"/>
        <w:numPr>
          <w:ilvl w:val="0"/>
          <w:numId w:val="0"/>
        </w:numPr>
        <w:jc w:val="both"/>
        <w:outlineLvl w:val="3"/>
        <w:rPr>
          <w:rFonts w:hint="eastAsia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  <w:t>3.2.1显示器故障</w:t>
      </w:r>
    </w:p>
    <w:p>
      <w:pPr>
        <w:widowControl w:val="0"/>
        <w:numPr>
          <w:ilvl w:val="0"/>
          <w:numId w:val="0"/>
        </w:numPr>
        <w:jc w:val="both"/>
        <w:outlineLvl w:val="9"/>
        <w:rPr>
          <w:rFonts w:hint="eastAsia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  <w:t>如上 一、2</w:t>
      </w:r>
    </w:p>
    <w:p>
      <w:pPr>
        <w:widowControl w:val="0"/>
        <w:numPr>
          <w:ilvl w:val="0"/>
          <w:numId w:val="0"/>
        </w:numPr>
        <w:jc w:val="both"/>
        <w:outlineLvl w:val="9"/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3"/>
        <w:rPr>
          <w:rFonts w:hint="eastAsia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  <w:t>3.2.2键盘鼠标故障</w:t>
      </w:r>
    </w:p>
    <w:p>
      <w:pPr>
        <w:widowControl w:val="0"/>
        <w:numPr>
          <w:ilvl w:val="0"/>
          <w:numId w:val="0"/>
        </w:numPr>
        <w:jc w:val="both"/>
        <w:outlineLvl w:val="9"/>
        <w:rPr>
          <w:rFonts w:hint="eastAsia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  <w:t>使用拔插法，交换法，直接观察法，比较法来测试，确认硬件问题影响用户体验一律更换</w:t>
      </w:r>
    </w:p>
    <w:p>
      <w:pPr>
        <w:widowControl w:val="0"/>
        <w:numPr>
          <w:ilvl w:val="0"/>
          <w:numId w:val="0"/>
        </w:numPr>
        <w:jc w:val="both"/>
        <w:outlineLvl w:val="9"/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3"/>
        <w:rPr>
          <w:rFonts w:hint="eastAsia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  <w:t>3.2.3硬盘故障</w:t>
      </w:r>
    </w:p>
    <w:p>
      <w:pPr>
        <w:widowControl w:val="0"/>
        <w:numPr>
          <w:ilvl w:val="0"/>
          <w:numId w:val="0"/>
        </w:numPr>
        <w:jc w:val="both"/>
        <w:outlineLvl w:val="9"/>
        <w:rPr>
          <w:rFonts w:hint="eastAsia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  <w:t>门店硬盘故障一律更换新机，故障机返回仓库维修</w:t>
      </w:r>
    </w:p>
    <w:p>
      <w:pPr>
        <w:widowControl w:val="0"/>
        <w:numPr>
          <w:ilvl w:val="0"/>
          <w:numId w:val="0"/>
        </w:numPr>
        <w:jc w:val="both"/>
        <w:outlineLvl w:val="9"/>
        <w:rPr>
          <w:rFonts w:hint="eastAsia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  <w:t>总部硬盘故障调试是否能进硬盘读取数据，尝试check修复，保存重要数据，彻底损坏可尝试低格</w:t>
      </w:r>
    </w:p>
    <w:p>
      <w:pPr>
        <w:widowControl w:val="0"/>
        <w:numPr>
          <w:ilvl w:val="0"/>
          <w:numId w:val="0"/>
        </w:numPr>
        <w:jc w:val="both"/>
        <w:outlineLvl w:val="9"/>
        <w:rPr>
          <w:rFonts w:hint="eastAsia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3"/>
        <w:rPr>
          <w:rFonts w:hint="eastAsia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  <w:t>3.2.4内存故障</w:t>
      </w:r>
    </w:p>
    <w:p>
      <w:pPr>
        <w:widowControl w:val="0"/>
        <w:numPr>
          <w:ilvl w:val="0"/>
          <w:numId w:val="0"/>
        </w:numPr>
        <w:jc w:val="both"/>
        <w:outlineLvl w:val="9"/>
        <w:rPr>
          <w:rFonts w:hint="eastAsia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  <w:t>清理内存条金手指，重新拔插紧，确认硬件故障查看保修期，保修期内正常保修，保修期外更换内存</w:t>
      </w:r>
    </w:p>
    <w:p>
      <w:pPr>
        <w:widowControl w:val="0"/>
        <w:numPr>
          <w:ilvl w:val="0"/>
          <w:numId w:val="0"/>
        </w:numPr>
        <w:jc w:val="both"/>
        <w:outlineLvl w:val="9"/>
        <w:rPr>
          <w:rFonts w:hint="eastAsia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  <w:t>门店内存故障更换新机，故障机返回仓库维修</w:t>
      </w:r>
      <w:r>
        <w:rPr>
          <w:rFonts w:hint="eastAsia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  <w:br w:type="textWrapping"/>
      </w:r>
    </w:p>
    <w:p>
      <w:pPr>
        <w:widowControl w:val="0"/>
        <w:numPr>
          <w:ilvl w:val="0"/>
          <w:numId w:val="0"/>
        </w:numPr>
        <w:jc w:val="both"/>
        <w:outlineLvl w:val="3"/>
        <w:rPr>
          <w:rFonts w:hint="eastAsia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  <w:t>3.2.5cpu故障</w:t>
      </w:r>
    </w:p>
    <w:p>
      <w:pPr>
        <w:widowControl w:val="0"/>
        <w:numPr>
          <w:ilvl w:val="0"/>
          <w:numId w:val="0"/>
        </w:numPr>
        <w:jc w:val="both"/>
        <w:outlineLvl w:val="9"/>
        <w:rPr>
          <w:rFonts w:hint="eastAsia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  <w:t>保修期内正常保修，保修期外更换新机</w:t>
      </w:r>
      <w:r>
        <w:rPr>
          <w:rFonts w:hint="eastAsia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  <w:br w:type="textWrapping"/>
      </w:r>
    </w:p>
    <w:p>
      <w:pPr>
        <w:widowControl w:val="0"/>
        <w:numPr>
          <w:ilvl w:val="0"/>
          <w:numId w:val="0"/>
        </w:numPr>
        <w:jc w:val="both"/>
        <w:outlineLvl w:val="3"/>
        <w:rPr>
          <w:rFonts w:hint="eastAsia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  <w:t>3.2.6显卡故障</w:t>
      </w:r>
    </w:p>
    <w:p>
      <w:pPr>
        <w:widowControl w:val="0"/>
        <w:numPr>
          <w:ilvl w:val="0"/>
          <w:numId w:val="0"/>
        </w:numPr>
        <w:jc w:val="both"/>
        <w:outlineLvl w:val="9"/>
        <w:rPr>
          <w:rFonts w:hint="eastAsia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  <w:t>重新打驱动测试，交换法检测是否可用，确认显卡故障还是驱动故障还是接口故障。显卡故障保修期内正常保修，保修期外可用主板集成活更换</w:t>
      </w:r>
    </w:p>
    <w:p>
      <w:pPr>
        <w:widowControl w:val="0"/>
        <w:numPr>
          <w:ilvl w:val="0"/>
          <w:numId w:val="0"/>
        </w:numPr>
        <w:jc w:val="both"/>
        <w:outlineLvl w:val="9"/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2"/>
        <w:rPr>
          <w:rFonts w:hint="eastAsia" w:ascii="Arial" w:hAnsi="Arial" w:eastAsia="宋体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</w:pPr>
      <w:bookmarkStart w:id="11" w:name="_Toc4674"/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3.3</w:t>
      </w:r>
      <w:r>
        <w:rPr>
          <w:rFonts w:hint="eastAsia" w:ascii="黑体" w:hAnsi="黑体" w:eastAsia="黑体" w:cs="黑体"/>
          <w:i w:val="0"/>
          <w:iCs w:val="0"/>
          <w:caps w:val="0"/>
          <w:color w:val="4D4D4D"/>
          <w:spacing w:val="0"/>
          <w:sz w:val="32"/>
          <w:szCs w:val="32"/>
          <w:shd w:val="clear" w:fill="FFFFFF"/>
        </w:rPr>
        <w:t>元器件</w:t>
      </w:r>
      <w:r>
        <w:rPr>
          <w:rFonts w:hint="eastAsia" w:ascii="黑体" w:hAnsi="黑体" w:eastAsia="黑体" w:cs="黑体"/>
          <w:i w:val="0"/>
          <w:iCs w:val="0"/>
          <w:caps w:val="0"/>
          <w:color w:val="4D4D4D"/>
          <w:spacing w:val="0"/>
          <w:sz w:val="32"/>
          <w:szCs w:val="32"/>
          <w:shd w:val="clear" w:fill="FFFFFF"/>
          <w:lang w:val="en-US" w:eastAsia="zh-CN"/>
        </w:rPr>
        <w:t>故障</w:t>
      </w:r>
      <w:bookmarkEnd w:id="11"/>
    </w:p>
    <w:p>
      <w:pPr>
        <w:widowControl w:val="0"/>
        <w:numPr>
          <w:ilvl w:val="0"/>
          <w:numId w:val="0"/>
        </w:numPr>
        <w:jc w:val="both"/>
        <w:outlineLvl w:val="9"/>
        <w:rPr>
          <w:rFonts w:hint="eastAsia" w:ascii="Arial" w:hAnsi="Arial" w:eastAsia="宋体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  <w:t>芯片松动、接触不良、脱落，或者因温度过热而不能正常运行。</w:t>
      </w:r>
    </w:p>
    <w:p>
      <w:pPr>
        <w:widowControl w:val="0"/>
        <w:numPr>
          <w:ilvl w:val="0"/>
          <w:numId w:val="0"/>
        </w:numPr>
        <w:jc w:val="both"/>
        <w:outlineLvl w:val="9"/>
        <w:rPr>
          <w:rFonts w:hint="eastAsia" w:ascii="Arial" w:hAnsi="Arial" w:eastAsia="宋体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  <w:t>重新插拔内存，显卡等元器件，检查温度是否过高，清理内部环境，放电</w:t>
      </w:r>
    </w:p>
    <w:p>
      <w:pPr>
        <w:widowControl w:val="0"/>
        <w:numPr>
          <w:ilvl w:val="0"/>
          <w:numId w:val="0"/>
        </w:numPr>
        <w:jc w:val="both"/>
        <w:outlineLvl w:val="9"/>
        <w:rPr>
          <w:rFonts w:hint="default" w:ascii="Arial" w:hAnsi="Arial" w:eastAsia="宋体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2"/>
        <w:rPr>
          <w:rFonts w:hint="eastAsia" w:ascii="Arial" w:hAnsi="Arial" w:eastAsia="宋体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</w:pPr>
      <w:bookmarkStart w:id="12" w:name="_Toc5764"/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3.4</w:t>
      </w:r>
      <w:r>
        <w:rPr>
          <w:rFonts w:hint="eastAsia" w:ascii="黑体" w:hAnsi="黑体" w:eastAsia="黑体" w:cs="黑体"/>
          <w:i w:val="0"/>
          <w:iCs w:val="0"/>
          <w:caps w:val="0"/>
          <w:color w:val="4D4D4D"/>
          <w:spacing w:val="0"/>
          <w:sz w:val="32"/>
          <w:szCs w:val="32"/>
          <w:shd w:val="clear" w:fill="FFFFFF"/>
        </w:rPr>
        <w:t>计算机外部和内部的各部件间</w:t>
      </w:r>
      <w:r>
        <w:rPr>
          <w:rFonts w:hint="eastAsia" w:ascii="黑体" w:hAnsi="黑体" w:eastAsia="黑体" w:cs="黑体"/>
          <w:i w:val="0"/>
          <w:iCs w:val="0"/>
          <w:caps w:val="0"/>
          <w:color w:val="4D4D4D"/>
          <w:spacing w:val="0"/>
          <w:sz w:val="32"/>
          <w:szCs w:val="32"/>
          <w:shd w:val="clear" w:fill="FFFFFF"/>
          <w:lang w:val="en-US" w:eastAsia="zh-CN"/>
        </w:rPr>
        <w:t>连接故障</w:t>
      </w:r>
      <w:bookmarkEnd w:id="12"/>
    </w:p>
    <w:p>
      <w:pPr>
        <w:widowControl w:val="0"/>
        <w:numPr>
          <w:ilvl w:val="0"/>
          <w:numId w:val="0"/>
        </w:numPr>
        <w:jc w:val="both"/>
        <w:outlineLvl w:val="9"/>
        <w:rPr>
          <w:rFonts w:hint="eastAsia" w:ascii="Arial" w:hAnsi="Arial" w:eastAsia="宋体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  <w:t>各部件间连接电缆或连接插头(座)松动，甚至松脱或者错误连接。</w:t>
      </w:r>
    </w:p>
    <w:p>
      <w:pPr>
        <w:widowControl w:val="0"/>
        <w:numPr>
          <w:ilvl w:val="0"/>
          <w:numId w:val="0"/>
        </w:numPr>
        <w:jc w:val="both"/>
        <w:outlineLvl w:val="9"/>
        <w:rPr>
          <w:rFonts w:hint="eastAsia" w:ascii="Arial" w:hAnsi="Arial" w:eastAsia="宋体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  <w:t>重新拔插紧所有接线，检查是否有线路损坏更换线缆</w:t>
      </w:r>
    </w:p>
    <w:p>
      <w:pPr>
        <w:widowControl w:val="0"/>
        <w:numPr>
          <w:ilvl w:val="0"/>
          <w:numId w:val="0"/>
        </w:numPr>
        <w:jc w:val="both"/>
        <w:outlineLvl w:val="9"/>
        <w:rPr>
          <w:rFonts w:hint="default" w:ascii="Arial" w:hAnsi="Arial" w:eastAsia="宋体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2"/>
        <w:rPr>
          <w:rFonts w:hint="eastAsia" w:ascii="Arial" w:hAnsi="Arial" w:eastAsia="宋体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</w:pPr>
      <w:bookmarkStart w:id="13" w:name="_Toc30379"/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3.5</w:t>
      </w:r>
      <w:r>
        <w:rPr>
          <w:rFonts w:hint="eastAsia" w:ascii="黑体" w:hAnsi="黑体" w:eastAsia="黑体" w:cs="黑体"/>
          <w:i w:val="0"/>
          <w:iCs w:val="0"/>
          <w:caps w:val="0"/>
          <w:color w:val="4D4D4D"/>
          <w:spacing w:val="0"/>
          <w:sz w:val="32"/>
          <w:szCs w:val="32"/>
          <w:shd w:val="clear" w:fill="FFFFFF"/>
        </w:rPr>
        <w:t>系统与各个部件上及印制电路的连接</w:t>
      </w:r>
      <w:r>
        <w:rPr>
          <w:rFonts w:hint="eastAsia" w:ascii="黑体" w:hAnsi="黑体" w:eastAsia="黑体" w:cs="黑体"/>
          <w:i w:val="0"/>
          <w:iCs w:val="0"/>
          <w:caps w:val="0"/>
          <w:color w:val="4D4D4D"/>
          <w:spacing w:val="0"/>
          <w:sz w:val="32"/>
          <w:szCs w:val="32"/>
          <w:shd w:val="clear" w:fill="FFFFFF"/>
          <w:lang w:val="en-US" w:eastAsia="zh-CN"/>
        </w:rPr>
        <w:t>故障</w:t>
      </w:r>
      <w:bookmarkEnd w:id="13"/>
    </w:p>
    <w:p>
      <w:pPr>
        <w:widowControl w:val="0"/>
        <w:numPr>
          <w:ilvl w:val="0"/>
          <w:numId w:val="0"/>
        </w:numPr>
        <w:jc w:val="both"/>
        <w:outlineLvl w:val="9"/>
        <w:rPr>
          <w:rFonts w:hint="eastAsia" w:ascii="Arial" w:hAnsi="Arial" w:eastAsia="宋体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  <w:t>系统与各个部件上及印制电路的跳线连接脱落、连接错误，或开关设置错误，而构成非正常的系统配置。</w:t>
      </w:r>
    </w:p>
    <w:p>
      <w:pPr>
        <w:widowControl w:val="0"/>
        <w:numPr>
          <w:ilvl w:val="0"/>
          <w:numId w:val="0"/>
        </w:numPr>
        <w:jc w:val="both"/>
        <w:outlineLvl w:val="9"/>
        <w:rPr>
          <w:rFonts w:hint="default" w:ascii="Arial" w:hAnsi="Arial" w:eastAsia="宋体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  <w:t>重新拔插紧所有接线，检查是否有线路损坏更换线缆</w:t>
      </w:r>
    </w:p>
    <w:p>
      <w:pPr>
        <w:widowControl w:val="0"/>
        <w:numPr>
          <w:ilvl w:val="0"/>
          <w:numId w:val="0"/>
        </w:numPr>
        <w:jc w:val="both"/>
        <w:outlineLvl w:val="9"/>
        <w:rPr>
          <w:rFonts w:hint="eastAsia" w:ascii="Arial" w:hAnsi="Arial" w:eastAsia="宋体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2"/>
        <w:rPr>
          <w:rFonts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</w:rPr>
      </w:pPr>
      <w:bookmarkStart w:id="14" w:name="_Toc11610"/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3.6</w:t>
      </w:r>
      <w:r>
        <w:rPr>
          <w:rFonts w:hint="eastAsia" w:ascii="黑体" w:hAnsi="黑体" w:eastAsia="黑体" w:cs="黑体"/>
          <w:i w:val="0"/>
          <w:iCs w:val="0"/>
          <w:caps w:val="0"/>
          <w:color w:val="4D4D4D"/>
          <w:spacing w:val="0"/>
          <w:sz w:val="32"/>
          <w:szCs w:val="32"/>
          <w:shd w:val="clear" w:fill="FFFFFF"/>
        </w:rPr>
        <w:t>系统硬件搭配故障</w:t>
      </w:r>
      <w:bookmarkEnd w:id="14"/>
    </w:p>
    <w:p>
      <w:pPr>
        <w:widowControl w:val="0"/>
        <w:numPr>
          <w:ilvl w:val="0"/>
          <w:numId w:val="0"/>
        </w:numPr>
        <w:jc w:val="both"/>
        <w:outlineLvl w:val="9"/>
        <w:rPr>
          <w:rFonts w:hint="eastAsia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  <w:t>各种电脑芯片不能相互配合，在工作速度、频率方面不具有一致性等</w:t>
      </w:r>
      <w:r>
        <w:rPr>
          <w:rFonts w:hint="eastAsia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jc w:val="both"/>
        <w:outlineLvl w:val="9"/>
        <w:rPr>
          <w:rFonts w:hint="eastAsia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  <w:t>排除所有软件硬件故障，检查是否存在兼容性问题，可用烤机软件烤机测试电脑稳定性及兼容性</w:t>
      </w:r>
    </w:p>
    <w:p>
      <w:pPr>
        <w:widowControl w:val="0"/>
        <w:numPr>
          <w:ilvl w:val="0"/>
          <w:numId w:val="0"/>
        </w:numPr>
        <w:jc w:val="both"/>
        <w:outlineLvl w:val="9"/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2"/>
        </w:numPr>
        <w:jc w:val="both"/>
        <w:outlineLvl w:val="1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bookmarkStart w:id="15" w:name="_Toc27154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收银外设硬件故障</w:t>
      </w:r>
      <w:bookmarkEnd w:id="15"/>
    </w:p>
    <w:p>
      <w:pPr>
        <w:widowControl w:val="0"/>
        <w:numPr>
          <w:ilvl w:val="0"/>
          <w:numId w:val="0"/>
        </w:numPr>
        <w:jc w:val="both"/>
        <w:outlineLvl w:val="2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bookmarkStart w:id="16" w:name="_Toc7948"/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4.1扫码枪故障</w:t>
      </w:r>
      <w:bookmarkEnd w:id="16"/>
    </w:p>
    <w:p>
      <w:pPr>
        <w:widowControl w:val="0"/>
        <w:numPr>
          <w:ilvl w:val="0"/>
          <w:numId w:val="0"/>
        </w:numPr>
        <w:jc w:val="both"/>
        <w:outlineLvl w:val="9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使用拔插法，交换法，比较法测试是否硬件故障或usb接口故障，可尝试扫重置码，回车码解决相应问题，确定硬件故障更换新扫码枪</w:t>
      </w: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br w:type="textWrapping"/>
      </w:r>
    </w:p>
    <w:p>
      <w:pPr>
        <w:widowControl w:val="0"/>
        <w:numPr>
          <w:ilvl w:val="0"/>
          <w:numId w:val="0"/>
        </w:numPr>
        <w:jc w:val="both"/>
        <w:outlineLvl w:val="2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bookmarkStart w:id="17" w:name="_Toc22121"/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4.2收银外设故障</w:t>
      </w:r>
      <w:bookmarkEnd w:id="17"/>
    </w:p>
    <w:p>
      <w:pPr>
        <w:widowControl w:val="0"/>
        <w:numPr>
          <w:ilvl w:val="0"/>
          <w:numId w:val="0"/>
        </w:numPr>
        <w:jc w:val="both"/>
        <w:outlineLvl w:val="9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同上，银联设备对接银联处理</w:t>
      </w: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br w:type="textWrapping"/>
      </w:r>
    </w:p>
    <w:p>
      <w:pPr>
        <w:widowControl w:val="0"/>
        <w:numPr>
          <w:ilvl w:val="0"/>
          <w:numId w:val="0"/>
        </w:numPr>
        <w:jc w:val="both"/>
        <w:outlineLvl w:val="2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bookmarkStart w:id="18" w:name="_Toc9831"/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4.3分线器故障</w:t>
      </w:r>
      <w:bookmarkEnd w:id="18"/>
    </w:p>
    <w:p>
      <w:pPr>
        <w:widowControl w:val="0"/>
        <w:numPr>
          <w:ilvl w:val="0"/>
          <w:numId w:val="0"/>
        </w:numPr>
        <w:jc w:val="both"/>
        <w:outlineLvl w:val="9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使用拔插法，交换法，比较法测试是否硬件故障</w:t>
      </w:r>
    </w:p>
    <w:p>
      <w:pPr>
        <w:widowControl w:val="0"/>
        <w:numPr>
          <w:ilvl w:val="0"/>
          <w:numId w:val="0"/>
        </w:numPr>
        <w:jc w:val="both"/>
        <w:outlineLvl w:val="9"/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outlineLvl w:val="1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bookmarkStart w:id="19" w:name="_Toc10594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硬件故障的常用检测方法</w:t>
      </w:r>
      <w:bookmarkEnd w:id="19"/>
    </w:p>
    <w:p>
      <w:pPr>
        <w:widowControl w:val="0"/>
        <w:numPr>
          <w:ilvl w:val="0"/>
          <w:numId w:val="0"/>
        </w:numPr>
        <w:ind w:firstLine="560" w:firstLineChars="200"/>
        <w:jc w:val="both"/>
        <w:outlineLvl w:val="2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bookmarkStart w:id="20" w:name="_Toc2049"/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5.1 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清洁法</w:t>
      </w:r>
      <w:bookmarkEnd w:id="20"/>
    </w:p>
    <w:p>
      <w:pPr>
        <w:widowControl w:val="0"/>
        <w:numPr>
          <w:ilvl w:val="0"/>
          <w:numId w:val="0"/>
        </w:numPr>
        <w:ind w:firstLine="1120" w:firstLineChars="400"/>
        <w:jc w:val="both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对于使用环境较差或使用较长时间的计算机，应首先进行清洁。可用毛刷轻轻刷去主板、外设上的灰尘。如果灰尘已清洁掉或无灰尘，就进行下一步检查。另外，由于板卡上一些插卡或芯片采用插脚形式，所以，震动、灰尘等其他原因常会造成引脚氧化，接触不良。可用橡皮擦去表面氧化层，重新插接好后，开机检查故障是否已被排除。</w:t>
      </w:r>
    </w:p>
    <w:p>
      <w:pPr>
        <w:widowControl w:val="0"/>
        <w:numPr>
          <w:ilvl w:val="0"/>
          <w:numId w:val="0"/>
        </w:numPr>
        <w:ind w:firstLine="1120" w:firstLineChars="400"/>
        <w:jc w:val="both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2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bookmarkStart w:id="21" w:name="_Toc13348"/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5.2 </w:t>
      </w:r>
      <w:r>
        <w:rPr>
          <w:rFonts w:hint="eastAsia" w:ascii="黑体" w:hAnsi="黑体" w:eastAsia="黑体" w:cs="黑体"/>
          <w:i w:val="0"/>
          <w:iCs w:val="0"/>
          <w:caps w:val="0"/>
          <w:color w:val="4D4D4D"/>
          <w:spacing w:val="0"/>
          <w:sz w:val="32"/>
          <w:szCs w:val="32"/>
          <w:shd w:val="clear" w:fill="FFFFFF"/>
          <w:lang w:val="en-US" w:eastAsia="zh-CN"/>
        </w:rPr>
        <w:t>直接观察法</w:t>
      </w:r>
      <w:bookmarkEnd w:id="21"/>
    </w:p>
    <w:p>
      <w:pPr>
        <w:widowControl w:val="0"/>
        <w:numPr>
          <w:ilvl w:val="0"/>
          <w:numId w:val="0"/>
        </w:numPr>
        <w:jc w:val="both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  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直接观察法即“看、听、闻、摸”。    </w:t>
      </w:r>
    </w:p>
    <w:p>
      <w:pPr>
        <w:widowControl w:val="0"/>
        <w:numPr>
          <w:ilvl w:val="0"/>
          <w:numId w:val="0"/>
        </w:numPr>
        <w:jc w:val="both"/>
        <w:outlineLvl w:val="3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①“看”即观察系统板卡的插头、插座是否歪斜，电阻、电容引脚是否相碰，表面是否烧焦，芯片表面是否开裂，主板上的铜箔是否烧断。还要查看是否有异物掉进主板的元器件之间(造成短路)。也应查看板上是否有烧焦变色的地方，印制电路板上的走线(铜箔)是否断裂等。     </w:t>
      </w:r>
    </w:p>
    <w:p>
      <w:pPr>
        <w:widowControl w:val="0"/>
        <w:numPr>
          <w:ilvl w:val="0"/>
          <w:numId w:val="0"/>
        </w:numPr>
        <w:jc w:val="both"/>
        <w:outlineLvl w:val="3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②“听”即监听电源风扇、硬盘电机或寻道机构等设备的工作声音是否正常。另外，系统发生短路故障时常常伴随着异常声响。监听可以及时发现一些事故隐患，帮助在事故发生时即时采取措施。     </w:t>
      </w:r>
    </w:p>
    <w:p>
      <w:pPr>
        <w:widowControl w:val="0"/>
        <w:numPr>
          <w:ilvl w:val="0"/>
          <w:numId w:val="0"/>
        </w:numPr>
        <w:jc w:val="both"/>
        <w:outlineLvl w:val="3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③“闻”即辨闻主机、板卡中是否有烧焦的气味，便于发现故障和确定短路所在处。     </w:t>
      </w:r>
    </w:p>
    <w:p>
      <w:pPr>
        <w:widowControl w:val="0"/>
        <w:numPr>
          <w:ilvl w:val="0"/>
          <w:numId w:val="0"/>
        </w:numPr>
        <w:jc w:val="both"/>
        <w:outlineLvl w:val="3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④“摸”即用手按压管座的活动芯片，查看芯片是否松动或接触不良。     另外，在系统运行时，用手触摸或靠近CPU、显示器、硬盘等设备的外壳，根据其温度可以判断设备运行是否正常；用手触摸一些芯片的表面，如果发烫，则该芯片可能已损坏。</w:t>
      </w:r>
    </w:p>
    <w:p>
      <w:pPr>
        <w:widowControl w:val="0"/>
        <w:numPr>
          <w:ilvl w:val="0"/>
          <w:numId w:val="0"/>
        </w:numPr>
        <w:jc w:val="both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2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bookmarkStart w:id="22" w:name="_Toc7083"/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5.3</w:t>
      </w:r>
      <w:r>
        <w:rPr>
          <w:rFonts w:hint="eastAsia" w:ascii="黑体" w:hAnsi="黑体" w:eastAsia="黑体" w:cs="黑体"/>
          <w:i w:val="0"/>
          <w:iCs w:val="0"/>
          <w:caps w:val="0"/>
          <w:color w:val="4D4D4D"/>
          <w:spacing w:val="0"/>
          <w:sz w:val="32"/>
          <w:szCs w:val="32"/>
          <w:shd w:val="clear" w:fill="FFFFFF"/>
          <w:lang w:val="en-US" w:eastAsia="zh-CN"/>
        </w:rPr>
        <w:t>拔插法</w:t>
      </w:r>
      <w:bookmarkEnd w:id="22"/>
    </w:p>
    <w:p>
      <w:pPr>
        <w:widowControl w:val="0"/>
        <w:numPr>
          <w:ilvl w:val="0"/>
          <w:numId w:val="0"/>
        </w:numPr>
        <w:jc w:val="both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计算机故障的产生原因很多，例如，主板自身故障、I/O总线故障、各种插卡故障均可导致系统运行不正常。采用拔插法是确定主板或I/O设备故障的简捷方法。该方法的具体操作是，关机将插件板逐块拔出，每拔出一块板就开机观察机器运行状态。一旦拔出某块后主板运行正常，那么，故障原因就是该插件板有故障或相应I/O总线插槽及负载有故障。若拔出所有插件板后，系统启动仍不正常，则故障很可能就在主板上。     拔插法的另一含义是：一些芯片、板卡与插槽接触不良，将这些芯片、板卡拔出后再重新正确插入，便可解决因安装接触不良引起的计算机部件故障。</w:t>
      </w:r>
    </w:p>
    <w:p>
      <w:pPr>
        <w:widowControl w:val="0"/>
        <w:numPr>
          <w:ilvl w:val="0"/>
          <w:numId w:val="0"/>
        </w:numPr>
        <w:jc w:val="both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2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bookmarkStart w:id="23" w:name="_Toc5495"/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5.4</w:t>
      </w:r>
      <w:r>
        <w:rPr>
          <w:rFonts w:hint="eastAsia" w:ascii="黑体" w:hAnsi="黑体" w:eastAsia="黑体" w:cs="黑体"/>
          <w:i w:val="0"/>
          <w:iCs w:val="0"/>
          <w:caps w:val="0"/>
          <w:color w:val="4D4D4D"/>
          <w:spacing w:val="0"/>
          <w:sz w:val="32"/>
          <w:szCs w:val="32"/>
          <w:shd w:val="clear" w:fill="FFFFFF"/>
          <w:lang w:val="en-US" w:eastAsia="zh-CN"/>
        </w:rPr>
        <w:t>交换法</w:t>
      </w:r>
      <w:bookmarkEnd w:id="23"/>
    </w:p>
    <w:p>
      <w:pPr>
        <w:widowControl w:val="0"/>
        <w:numPr>
          <w:ilvl w:val="0"/>
          <w:numId w:val="0"/>
        </w:numPr>
        <w:jc w:val="both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将同型号插件板或同型号芯片相互交换，根据故障现象的变化情况，判断故障所在处。此法多用于易拔插的维修环境，例如，如果内存自检出错，可交换相同的内存条来判断故障部位，若所交换的元件不存在问题，则故障现象依旧。若交换后故障现象变化，则说明交换的元件中有一块是坏的，可进一步通过逐块交换而确立部位。如果能找到相同型号的计算机部件或外设，那么，使用交换法可以快速判定是否是元件本身的质量问题。</w:t>
      </w:r>
    </w:p>
    <w:p>
      <w:pPr>
        <w:widowControl w:val="0"/>
        <w:numPr>
          <w:ilvl w:val="0"/>
          <w:numId w:val="0"/>
        </w:numPr>
        <w:jc w:val="both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2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bookmarkStart w:id="24" w:name="_Toc31323"/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5.5</w:t>
      </w:r>
      <w:r>
        <w:rPr>
          <w:rFonts w:hint="eastAsia" w:ascii="黑体" w:hAnsi="黑体" w:eastAsia="黑体" w:cs="黑体"/>
          <w:i w:val="0"/>
          <w:iCs w:val="0"/>
          <w:caps w:val="0"/>
          <w:color w:val="4D4D4D"/>
          <w:spacing w:val="0"/>
          <w:sz w:val="32"/>
          <w:szCs w:val="32"/>
          <w:shd w:val="clear" w:fill="FFFFFF"/>
          <w:lang w:val="en-US" w:eastAsia="zh-CN"/>
        </w:rPr>
        <w:t>比较法</w:t>
      </w:r>
      <w:bookmarkEnd w:id="24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运行两台或多台相同或相类似的计算机，根据正常计算机与故障计算机在执行相同操作时的不同表现，可以初步判断故障发生的部位。 此外，还可以采用原理分析法、升温降温法、振动敲击法、软件测试法等传统方法。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br w:type="page"/>
      </w:r>
    </w:p>
    <w:p>
      <w:pPr>
        <w:numPr>
          <w:ilvl w:val="0"/>
          <w:numId w:val="1"/>
        </w:numPr>
        <w:ind w:left="0" w:leftChars="0" w:firstLine="0" w:firstLineChars="0"/>
        <w:outlineLvl w:val="0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bookmarkStart w:id="25" w:name="_Toc27268"/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操作系统安装</w:t>
      </w:r>
      <w:bookmarkEnd w:id="25"/>
    </w:p>
    <w:p>
      <w:pPr>
        <w:widowControl w:val="0"/>
        <w:numPr>
          <w:ilvl w:val="0"/>
          <w:numId w:val="0"/>
        </w:numPr>
        <w:jc w:val="both"/>
        <w:outlineLvl w:val="1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bookmarkStart w:id="26" w:name="_Toc15487"/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系统还能进，网络状况良好</w:t>
      </w:r>
      <w:bookmarkEnd w:id="26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远程使用冰封一键重装软件重装系统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安装冰封一键重装软件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2286000" cy="1640840"/>
            <wp:effectExtent l="0" t="0" r="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64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19050" cy="190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19050" cy="190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运行安装好的软件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2306955" cy="1475105"/>
            <wp:effectExtent l="0" t="0" r="17145" b="107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点击立即重装系统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2470150" cy="1574800"/>
            <wp:effectExtent l="0" t="0" r="635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7015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选择需要安装的系统win7或win10，系统选项选纯净版，pe选项老机子选win7，之前是win10系统的可选win10pe，根据宽带运营商情况选下载服务器，一般默认电信联通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2707640" cy="1758315"/>
            <wp:effectExtent l="0" t="0" r="16510" b="133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07640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点击下载系统，等待系统和pe下载好后即可自动安装系统，无需控制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如果出现安装系统多次蓝屏，可能是系统配置太低，建议更换新电脑</w:t>
      </w:r>
    </w:p>
    <w:p>
      <w:pPr>
        <w:numPr>
          <w:ilvl w:val="0"/>
          <w:numId w:val="0"/>
        </w:num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widowControl w:val="0"/>
        <w:numPr>
          <w:ilvl w:val="0"/>
          <w:numId w:val="3"/>
        </w:numPr>
        <w:jc w:val="both"/>
        <w:outlineLvl w:val="1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bookmarkStart w:id="27" w:name="_Toc8792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系统还能进，没网</w:t>
      </w:r>
      <w:bookmarkEnd w:id="27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报备区经同意后，南京区域外的门店自行联系58同城或附近电脑店上门重装系统（系统要求win7 64位专业版或企业版，win10 64位专业版或企业版，非阉割版本）门店花费50~100rmb，提前报备区经后，走oa报销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南京区域视情况可上门安装</w:t>
      </w:r>
    </w:p>
    <w:p>
      <w:pPr>
        <w:widowControl w:val="0"/>
        <w:numPr>
          <w:ilvl w:val="0"/>
          <w:numId w:val="0"/>
        </w:numPr>
        <w:jc w:val="both"/>
        <w:rPr>
          <w:rFonts w:hint="default" w:cstheme="minorBidi"/>
          <w:kern w:val="2"/>
          <w:sz w:val="21"/>
          <w:szCs w:val="24"/>
          <w:lang w:val="en-US" w:eastAsia="zh-CN" w:bidi="ar-SA"/>
        </w:rPr>
      </w:pP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outlineLvl w:val="1"/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</w:pPr>
      <w:bookmarkStart w:id="28" w:name="_Toc21469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系统彻底崩溃，进不了系统</w:t>
      </w:r>
      <w:bookmarkEnd w:id="28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报备区经同意后，南京区域外的门店自行联系58同城或附近电脑店上门重装系统（系统要求win7 64位专业版或企业版，win10 64位专业版或企业版，非阉割版本）门店花费50~100rmb，提前报备后，走oa报销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南京区域视情况下可上门安装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outlineLvl w:val="0"/>
        <w:rPr>
          <w:rFonts w:hint="eastAsia" w:ascii="宋体" w:hAnsi="宋体" w:eastAsia="宋体" w:cs="宋体"/>
          <w:kern w:val="2"/>
          <w:sz w:val="40"/>
          <w:szCs w:val="4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40"/>
          <w:szCs w:val="40"/>
          <w:lang w:val="en-US" w:eastAsia="zh-CN" w:bidi="ar-SA"/>
        </w:rPr>
        <w:t>注意：安装完操作系统后</w:t>
      </w:r>
    </w:p>
    <w:p>
      <w:pPr>
        <w:numPr>
          <w:ilvl w:val="0"/>
          <w:numId w:val="0"/>
        </w:numPr>
        <w:ind w:leftChars="0"/>
        <w:outlineLvl w:val="0"/>
        <w:rPr>
          <w:rFonts w:hint="eastAsia" w:ascii="宋体" w:hAnsi="宋体" w:eastAsia="宋体" w:cs="宋体"/>
          <w:color w:val="FF0000"/>
          <w:kern w:val="2"/>
          <w:sz w:val="40"/>
          <w:szCs w:val="40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40"/>
          <w:szCs w:val="40"/>
          <w:lang w:val="en-US" w:eastAsia="zh-CN" w:bidi="ar-SA"/>
        </w:rPr>
        <w:t>萱子门店需安装</w:t>
      </w:r>
      <w:r>
        <w:rPr>
          <w:rFonts w:hint="eastAsia" w:ascii="宋体" w:hAnsi="宋体" w:eastAsia="宋体" w:cs="宋体"/>
          <w:color w:val="FF0000"/>
          <w:kern w:val="2"/>
          <w:sz w:val="40"/>
          <w:szCs w:val="40"/>
          <w:highlight w:val="none"/>
          <w:lang w:val="en-US" w:eastAsia="zh-CN" w:bidi="ar-SA"/>
        </w:rPr>
        <w:t>QQ，微信，钉钉，QQ音乐，萤石云工作台，谷歌浏览器（首页萱子导航页nav.shineacc.com），收银软件，wps，GP58小票机驱动</w:t>
      </w:r>
    </w:p>
    <w:p>
      <w:pPr>
        <w:numPr>
          <w:ilvl w:val="0"/>
          <w:numId w:val="0"/>
        </w:numPr>
        <w:ind w:leftChars="0"/>
        <w:outlineLvl w:val="0"/>
        <w:rPr>
          <w:rFonts w:hint="default" w:ascii="宋体" w:hAnsi="宋体" w:eastAsia="宋体" w:cs="宋体"/>
          <w:kern w:val="2"/>
          <w:sz w:val="40"/>
          <w:szCs w:val="40"/>
          <w:lang w:val="en-US" w:eastAsia="zh-CN" w:bidi="ar-SA"/>
        </w:rPr>
      </w:pPr>
    </w:p>
    <w:p>
      <w:pPr>
        <w:numPr>
          <w:ilvl w:val="0"/>
          <w:numId w:val="0"/>
        </w:numPr>
        <w:ind w:leftChars="0"/>
        <w:outlineLvl w:val="0"/>
        <w:rPr>
          <w:rFonts w:hint="default" w:ascii="宋体" w:hAnsi="宋体" w:eastAsia="宋体" w:cs="宋体"/>
          <w:kern w:val="2"/>
          <w:sz w:val="40"/>
          <w:szCs w:val="4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40"/>
          <w:szCs w:val="40"/>
          <w:lang w:val="en-US" w:eastAsia="zh-CN" w:bidi="ar-SA"/>
        </w:rPr>
        <w:t>ME+门店需按照</w:t>
      </w:r>
      <w:r>
        <w:rPr>
          <w:rFonts w:hint="eastAsia" w:ascii="宋体" w:hAnsi="宋体" w:eastAsia="宋体" w:cs="宋体"/>
          <w:color w:val="FF0000"/>
          <w:kern w:val="2"/>
          <w:sz w:val="40"/>
          <w:szCs w:val="40"/>
          <w:lang w:val="en-US" w:eastAsia="zh-CN" w:bidi="ar-SA"/>
        </w:rPr>
        <w:t>QQ，微信，钉钉，网易云，谷歌浏览器（首页萱子导航页</w:t>
      </w:r>
      <w:r>
        <w:rPr>
          <w:rFonts w:hint="eastAsia" w:ascii="宋体" w:hAnsi="宋体" w:eastAsia="宋体" w:cs="宋体"/>
          <w:color w:val="FF0000"/>
          <w:kern w:val="2"/>
          <w:sz w:val="40"/>
          <w:szCs w:val="40"/>
          <w:highlight w:val="none"/>
          <w:lang w:val="en-US" w:eastAsia="zh-CN" w:bidi="ar-SA"/>
        </w:rPr>
        <w:t>nav.shineacc.com</w:t>
      </w:r>
      <w:r>
        <w:rPr>
          <w:rFonts w:hint="eastAsia" w:ascii="宋体" w:hAnsi="宋体" w:eastAsia="宋体" w:cs="宋体"/>
          <w:color w:val="FF0000"/>
          <w:kern w:val="2"/>
          <w:sz w:val="40"/>
          <w:szCs w:val="40"/>
          <w:lang w:val="en-US" w:eastAsia="zh-CN" w:bidi="ar-SA"/>
        </w:rPr>
        <w:t>），收银软件，wps，</w:t>
      </w:r>
      <w:bookmarkStart w:id="29" w:name="_GoBack"/>
      <w:bookmarkEnd w:id="29"/>
      <w:r>
        <w:rPr>
          <w:rFonts w:hint="eastAsia" w:ascii="宋体" w:hAnsi="宋体" w:eastAsia="宋体" w:cs="宋体"/>
          <w:color w:val="FF0000"/>
          <w:kern w:val="2"/>
          <w:sz w:val="40"/>
          <w:szCs w:val="40"/>
          <w:lang w:val="en-US" w:eastAsia="zh-CN" w:bidi="ar-SA"/>
        </w:rPr>
        <w:t>松达打印机驱动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cstheme="minorBidi"/>
          <w:kern w:val="2"/>
          <w:sz w:val="21"/>
          <w:szCs w:val="24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B735BB"/>
    <w:multiLevelType w:val="singleLevel"/>
    <w:tmpl w:val="A6B735B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C4A65A6"/>
    <w:multiLevelType w:val="singleLevel"/>
    <w:tmpl w:val="1C4A65A6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6542EE43"/>
    <w:multiLevelType w:val="singleLevel"/>
    <w:tmpl w:val="6542EE4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B003D"/>
    <w:rsid w:val="30A22CF7"/>
    <w:rsid w:val="393D32ED"/>
    <w:rsid w:val="3D762278"/>
    <w:rsid w:val="4DDB2D81"/>
    <w:rsid w:val="51DA26D5"/>
    <w:rsid w:val="5B542487"/>
    <w:rsid w:val="5B727113"/>
    <w:rsid w:val="5CCB14CA"/>
    <w:rsid w:val="6291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qFormat/>
    <w:uiPriority w:val="0"/>
    <w:pPr>
      <w:ind w:left="840" w:leftChars="4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Normal (Web)"/>
    <w:basedOn w:val="1"/>
    <w:qFormat/>
    <w:uiPriority w:val="0"/>
    <w:rPr>
      <w:sz w:val="24"/>
    </w:rPr>
  </w:style>
  <w:style w:type="paragraph" w:customStyle="1" w:styleId="12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3">
    <w:name w:val="WPSOffice手动目录 2"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  <w:style w:type="character" w:customStyle="1" w:styleId="14">
    <w:name w:val="标题 1 Char"/>
    <w:link w:val="2"/>
    <w:qFormat/>
    <w:uiPriority w:val="0"/>
    <w:rPr>
      <w:b/>
      <w:kern w:val="44"/>
      <w:sz w:val="44"/>
    </w:rPr>
  </w:style>
  <w:style w:type="paragraph" w:customStyle="1" w:styleId="15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目录"/>
    </customSectPr>
    <customSectPr>
      <sectNamePr val="操作系统安装"/>
    </customSectPr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160</Characters>
  <Lines>1</Lines>
  <Paragraphs>1</Paragraphs>
  <TotalTime>2</TotalTime>
  <ScaleCrop>false</ScaleCrop>
  <LinksUpToDate>false</LinksUpToDate>
  <CharactersWithSpaces>186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王杠精，不服来杠</cp:lastModifiedBy>
  <dcterms:modified xsi:type="dcterms:W3CDTF">2021-11-16T05:23:00Z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DC836EE2A7E840F8988930DF3C76D1C0</vt:lpwstr>
  </property>
</Properties>
</file>